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2C" w:rsidRPr="00597AAD" w:rsidRDefault="00B0052C" w:rsidP="00997625">
      <w:pPr>
        <w:spacing w:after="240" w:line="360" w:lineRule="auto"/>
        <w:jc w:val="both"/>
        <w:rPr>
          <w:rFonts w:eastAsia="Times New Roman" w:cs="Arial"/>
          <w:b/>
          <w:sz w:val="28"/>
          <w:szCs w:val="28"/>
          <w:lang w:eastAsia="en-GB"/>
        </w:rPr>
      </w:pPr>
      <w:proofErr w:type="spellStart"/>
      <w:r w:rsidRPr="00597AAD">
        <w:rPr>
          <w:rFonts w:eastAsia="Times New Roman" w:cs="Arial"/>
          <w:b/>
          <w:sz w:val="28"/>
          <w:szCs w:val="28"/>
          <w:lang w:eastAsia="en-GB"/>
        </w:rPr>
        <w:t>Fundación</w:t>
      </w:r>
      <w:proofErr w:type="spellEnd"/>
      <w:r w:rsidRPr="00597AAD">
        <w:rPr>
          <w:rFonts w:eastAsia="Times New Roman" w:cs="Arial"/>
          <w:b/>
          <w:sz w:val="28"/>
          <w:szCs w:val="28"/>
          <w:lang w:eastAsia="en-GB"/>
        </w:rPr>
        <w:t xml:space="preserve"> MAPFRE announces fifth edition of its successful ‘</w:t>
      </w:r>
      <w:proofErr w:type="spellStart"/>
      <w:r w:rsidRPr="00597AAD">
        <w:rPr>
          <w:rFonts w:eastAsia="Times New Roman" w:cs="Arial"/>
          <w:b/>
          <w:sz w:val="28"/>
          <w:szCs w:val="28"/>
          <w:lang w:eastAsia="en-GB"/>
        </w:rPr>
        <w:t>Caqlaq</w:t>
      </w:r>
      <w:proofErr w:type="spellEnd"/>
      <w:r w:rsidRPr="00597AAD">
        <w:rPr>
          <w:rFonts w:eastAsia="Times New Roman" w:cs="Arial"/>
          <w:b/>
          <w:sz w:val="28"/>
          <w:szCs w:val="28"/>
          <w:lang w:eastAsia="en-GB"/>
        </w:rPr>
        <w:t>’ programme</w:t>
      </w:r>
    </w:p>
    <w:p w:rsidR="003D18B9" w:rsidRPr="00597AAD" w:rsidRDefault="005E7DBD" w:rsidP="00997625">
      <w:pPr>
        <w:spacing w:after="240" w:line="360" w:lineRule="auto"/>
        <w:jc w:val="both"/>
        <w:rPr>
          <w:rFonts w:eastAsia="Times New Roman" w:cs="Arial"/>
          <w:sz w:val="24"/>
          <w:szCs w:val="24"/>
          <w:lang w:eastAsia="en-GB"/>
        </w:rPr>
      </w:pP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Fundación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MAPFRE</w:t>
      </w:r>
      <w:r w:rsidR="00997625" w:rsidRPr="00597AAD">
        <w:rPr>
          <w:rFonts w:eastAsia="Times New Roman" w:cs="Arial"/>
          <w:sz w:val="24"/>
          <w:szCs w:val="24"/>
          <w:lang w:eastAsia="en-GB"/>
        </w:rPr>
        <w:t xml:space="preserve"> has announced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r w:rsidR="003D18B9" w:rsidRPr="00597AAD">
        <w:rPr>
          <w:rFonts w:eastAsia="Times New Roman" w:cs="Arial"/>
          <w:sz w:val="24"/>
          <w:szCs w:val="24"/>
          <w:lang w:eastAsia="en-GB"/>
        </w:rPr>
        <w:t xml:space="preserve">the launch of the </w:t>
      </w:r>
      <w:r w:rsidRPr="00597AAD">
        <w:rPr>
          <w:rFonts w:eastAsia="Times New Roman" w:cs="Arial"/>
          <w:sz w:val="24"/>
          <w:szCs w:val="24"/>
          <w:lang w:eastAsia="en-GB"/>
        </w:rPr>
        <w:t>fifth editio</w:t>
      </w:r>
      <w:r w:rsidR="003D18B9" w:rsidRPr="00597AAD">
        <w:rPr>
          <w:rFonts w:eastAsia="Times New Roman" w:cs="Arial"/>
          <w:sz w:val="24"/>
          <w:szCs w:val="24"/>
          <w:lang w:eastAsia="en-GB"/>
        </w:rPr>
        <w:t xml:space="preserve">n of its educational programme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entitled </w:t>
      </w:r>
      <w:r w:rsidR="003D18B9" w:rsidRPr="00597AAD">
        <w:rPr>
          <w:rFonts w:eastAsia="Times New Roman" w:cs="Arial"/>
          <w:sz w:val="24"/>
          <w:szCs w:val="24"/>
          <w:lang w:eastAsia="en-GB"/>
        </w:rPr>
        <w:t>‘</w:t>
      </w:r>
      <w:proofErr w:type="spellStart"/>
      <w:r w:rsidR="003D18B9" w:rsidRPr="00597AAD">
        <w:rPr>
          <w:rFonts w:eastAsia="Times New Roman" w:cs="Arial"/>
          <w:sz w:val="24"/>
          <w:szCs w:val="24"/>
          <w:lang w:eastAsia="en-GB"/>
        </w:rPr>
        <w:t>Caqlaq</w:t>
      </w:r>
      <w:proofErr w:type="spellEnd"/>
      <w:r w:rsidR="003D18B9" w:rsidRPr="00597AAD">
        <w:rPr>
          <w:rFonts w:eastAsia="Times New Roman" w:cs="Arial"/>
          <w:sz w:val="24"/>
          <w:szCs w:val="24"/>
          <w:lang w:eastAsia="en-GB"/>
        </w:rPr>
        <w:t>’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>. This year, the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>focus will be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 on the awareness and enjoyment of physical exercise and related activities by children in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local </w:t>
      </w:r>
      <w:r w:rsidRPr="00597AAD">
        <w:rPr>
          <w:rFonts w:eastAsia="Times New Roman" w:cs="Arial"/>
          <w:sz w:val="24"/>
          <w:szCs w:val="24"/>
          <w:lang w:eastAsia="en-GB"/>
        </w:rPr>
        <w:t>primary and secondary schools. </w:t>
      </w:r>
    </w:p>
    <w:p w:rsidR="003D18B9" w:rsidRPr="00597AAD" w:rsidRDefault="003D18B9" w:rsidP="003D18B9">
      <w:pPr>
        <w:spacing w:after="240" w:line="36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597AAD">
        <w:rPr>
          <w:rFonts w:eastAsia="Times New Roman" w:cs="Arial"/>
          <w:sz w:val="24"/>
          <w:szCs w:val="24"/>
          <w:lang w:eastAsia="en-GB"/>
        </w:rPr>
        <w:t xml:space="preserve">During a signing ceremony held in the presence of H.E. The President Marie-Louise 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Coleiro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Preca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at San An</w:t>
      </w:r>
      <w:r w:rsidR="00AA0234">
        <w:rPr>
          <w:rFonts w:eastAsia="Times New Roman" w:cs="Arial"/>
          <w:sz w:val="24"/>
          <w:szCs w:val="24"/>
          <w:lang w:eastAsia="en-GB"/>
        </w:rPr>
        <w:t>t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on Palace, Mr </w:t>
      </w:r>
      <w:r w:rsidR="00AA0234">
        <w:rPr>
          <w:rFonts w:eastAsia="Times New Roman" w:cs="Arial"/>
          <w:sz w:val="24"/>
          <w:szCs w:val="24"/>
          <w:lang w:eastAsia="en-GB"/>
        </w:rPr>
        <w:t>Oscar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spellStart"/>
      <w:r w:rsidR="00AA0234">
        <w:rPr>
          <w:rFonts w:eastAsia="Times New Roman" w:cs="Arial"/>
          <w:sz w:val="24"/>
          <w:szCs w:val="24"/>
          <w:lang w:eastAsia="en-GB"/>
        </w:rPr>
        <w:t>Pica</w:t>
      </w:r>
      <w:r w:rsidR="00B95CBF">
        <w:rPr>
          <w:rFonts w:eastAsia="Times New Roman" w:cs="Arial"/>
          <w:sz w:val="24"/>
          <w:szCs w:val="24"/>
          <w:lang w:eastAsia="en-GB"/>
        </w:rPr>
        <w:t>z</w:t>
      </w:r>
      <w:r w:rsidR="00AA0234">
        <w:rPr>
          <w:rFonts w:eastAsia="Times New Roman" w:cs="Arial"/>
          <w:sz w:val="24"/>
          <w:szCs w:val="24"/>
          <w:lang w:eastAsia="en-GB"/>
        </w:rPr>
        <w:t>o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of 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Fundación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gramStart"/>
      <w:r w:rsidRPr="00597AAD">
        <w:rPr>
          <w:rFonts w:eastAsia="Times New Roman" w:cs="Arial"/>
          <w:sz w:val="24"/>
          <w:szCs w:val="24"/>
          <w:lang w:eastAsia="en-GB"/>
        </w:rPr>
        <w:t>MAPFRE,</w:t>
      </w:r>
      <w:proofErr w:type="gramEnd"/>
      <w:r w:rsidRPr="00597AAD">
        <w:rPr>
          <w:rFonts w:eastAsia="Times New Roman" w:cs="Arial"/>
          <w:sz w:val="24"/>
          <w:szCs w:val="24"/>
          <w:lang w:eastAsia="en-GB"/>
        </w:rPr>
        <w:t xml:space="preserve"> stated that for this year’s edition of ‘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Caqlaq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’, 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Fundación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MAPFRE will be teaming up with the Malta Volleyball Association (MVA),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>which will be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 implement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>ing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 the programme on its behalf. </w:t>
      </w:r>
    </w:p>
    <w:p w:rsidR="00B0052C" w:rsidRPr="00597AAD" w:rsidRDefault="003D18B9" w:rsidP="003D18B9">
      <w:pPr>
        <w:spacing w:after="240" w:line="36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597AAD">
        <w:rPr>
          <w:rFonts w:eastAsia="Times New Roman" w:cs="Arial"/>
          <w:sz w:val="24"/>
          <w:szCs w:val="24"/>
          <w:lang w:eastAsia="en-GB"/>
        </w:rPr>
        <w:t xml:space="preserve">Mr </w:t>
      </w:r>
      <w:proofErr w:type="spellStart"/>
      <w:r w:rsidR="00AA0234">
        <w:rPr>
          <w:rFonts w:eastAsia="Times New Roman" w:cs="Arial"/>
          <w:sz w:val="24"/>
          <w:szCs w:val="24"/>
          <w:lang w:eastAsia="en-GB"/>
        </w:rPr>
        <w:t>Pica</w:t>
      </w:r>
      <w:r w:rsidR="00B95CBF">
        <w:rPr>
          <w:rFonts w:eastAsia="Times New Roman" w:cs="Arial"/>
          <w:sz w:val="24"/>
          <w:szCs w:val="24"/>
          <w:lang w:eastAsia="en-GB"/>
        </w:rPr>
        <w:t>z</w:t>
      </w:r>
      <w:r w:rsidR="00AA0234">
        <w:rPr>
          <w:rFonts w:eastAsia="Times New Roman" w:cs="Arial"/>
          <w:sz w:val="24"/>
          <w:szCs w:val="24"/>
          <w:lang w:eastAsia="en-GB"/>
        </w:rPr>
        <w:t>o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said that b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oth </w:t>
      </w:r>
      <w:proofErr w:type="spellStart"/>
      <w:r w:rsidR="00B0052C" w:rsidRPr="00597AAD">
        <w:rPr>
          <w:rFonts w:eastAsia="Times New Roman" w:cs="Arial"/>
          <w:sz w:val="24"/>
          <w:szCs w:val="24"/>
          <w:lang w:eastAsia="en-GB"/>
        </w:rPr>
        <w:t>Fundación</w:t>
      </w:r>
      <w:proofErr w:type="spellEnd"/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 MAPFRE and the Malta Volleyball Association </w:t>
      </w:r>
      <w:r w:rsidR="00AA0234">
        <w:rPr>
          <w:rFonts w:eastAsia="Times New Roman" w:cs="Arial"/>
          <w:sz w:val="24"/>
          <w:szCs w:val="24"/>
          <w:lang w:eastAsia="en-GB"/>
        </w:rPr>
        <w:t xml:space="preserve">(MVA) </w:t>
      </w:r>
      <w:r w:rsidR="00597AAD" w:rsidRPr="00597AAD">
        <w:rPr>
          <w:rFonts w:eastAsia="Times New Roman" w:cs="Arial"/>
          <w:sz w:val="24"/>
          <w:szCs w:val="24"/>
          <w:lang w:eastAsia="en-GB"/>
        </w:rPr>
        <w:t xml:space="preserve">share a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concern for the increas</w:t>
      </w:r>
      <w:r w:rsidR="00597AAD">
        <w:rPr>
          <w:rFonts w:eastAsia="Times New Roman" w:cs="Arial"/>
          <w:sz w:val="24"/>
          <w:szCs w:val="24"/>
          <w:lang w:eastAsia="en-GB"/>
        </w:rPr>
        <w:t>ing consequences related to the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 lack of physical exercise, particularly amongst children, and the certainty t</w:t>
      </w:r>
      <w:r w:rsidR="00597AAD">
        <w:rPr>
          <w:rFonts w:eastAsia="Times New Roman" w:cs="Arial"/>
          <w:sz w:val="24"/>
          <w:szCs w:val="24"/>
          <w:lang w:eastAsia="en-GB"/>
        </w:rPr>
        <w:t xml:space="preserve">hat in most cases, this is due to a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lack of awareness of the positive effects of healthy lifestyle habits, in particular that of regular exercise.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Mr </w:t>
      </w:r>
      <w:proofErr w:type="spellStart"/>
      <w:r w:rsidR="00AA0234">
        <w:rPr>
          <w:rFonts w:eastAsia="Times New Roman" w:cs="Arial"/>
          <w:sz w:val="24"/>
          <w:szCs w:val="24"/>
          <w:lang w:eastAsia="en-GB"/>
        </w:rPr>
        <w:t>Pica</w:t>
      </w:r>
      <w:r w:rsidR="00B95CBF">
        <w:rPr>
          <w:rFonts w:eastAsia="Times New Roman" w:cs="Arial"/>
          <w:sz w:val="24"/>
          <w:szCs w:val="24"/>
          <w:lang w:eastAsia="en-GB"/>
        </w:rPr>
        <w:t>z</w:t>
      </w:r>
      <w:r w:rsidR="00AA0234">
        <w:rPr>
          <w:rFonts w:eastAsia="Times New Roman" w:cs="Arial"/>
          <w:sz w:val="24"/>
          <w:szCs w:val="24"/>
          <w:lang w:eastAsia="en-GB"/>
        </w:rPr>
        <w:t>o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 confirmed that both </w:t>
      </w:r>
      <w:r w:rsidR="00597AAD" w:rsidRPr="00597AAD">
        <w:rPr>
          <w:rFonts w:eastAsia="Times New Roman" w:cs="Arial"/>
          <w:sz w:val="24"/>
          <w:szCs w:val="24"/>
          <w:lang w:eastAsia="en-GB"/>
        </w:rPr>
        <w:t>parties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“strongly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believe that </w:t>
      </w:r>
      <w:r w:rsidR="00597AAD" w:rsidRPr="00597AAD">
        <w:rPr>
          <w:rFonts w:eastAsia="Times New Roman" w:cs="Arial"/>
          <w:sz w:val="24"/>
          <w:szCs w:val="24"/>
          <w:lang w:eastAsia="en-GB"/>
        </w:rPr>
        <w:t>the situation can be greatly improved by</w:t>
      </w:r>
      <w:r w:rsidR="005E7DBD" w:rsidRPr="00597AAD">
        <w:rPr>
          <w:rFonts w:eastAsia="Times New Roman" w:cs="Arial"/>
          <w:bCs/>
          <w:sz w:val="24"/>
          <w:szCs w:val="24"/>
          <w:lang w:eastAsia="en-GB"/>
        </w:rPr>
        <w:t> encouraging children to participate in activities where they can enjoy physical exercise</w:t>
      </w:r>
      <w:r w:rsidR="00597AAD" w:rsidRPr="00597AAD">
        <w:rPr>
          <w:rFonts w:eastAsia="Times New Roman" w:cs="Arial"/>
          <w:sz w:val="24"/>
          <w:szCs w:val="24"/>
          <w:lang w:eastAsia="en-GB"/>
        </w:rPr>
        <w:t xml:space="preserve">, including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activities within a team sports environment, in a spirit of fun and teamwork.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>”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 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Mr </w:t>
      </w:r>
      <w:proofErr w:type="spellStart"/>
      <w:r w:rsidR="00AA0234">
        <w:rPr>
          <w:rFonts w:eastAsia="Times New Roman" w:cs="Arial"/>
          <w:sz w:val="24"/>
          <w:szCs w:val="24"/>
          <w:lang w:eastAsia="en-GB"/>
        </w:rPr>
        <w:t>Pica</w:t>
      </w:r>
      <w:r w:rsidR="00B95CBF">
        <w:rPr>
          <w:rFonts w:eastAsia="Times New Roman" w:cs="Arial"/>
          <w:sz w:val="24"/>
          <w:szCs w:val="24"/>
          <w:lang w:eastAsia="en-GB"/>
        </w:rPr>
        <w:t>z</w:t>
      </w:r>
      <w:r w:rsidR="00AA0234">
        <w:rPr>
          <w:rFonts w:eastAsia="Times New Roman" w:cs="Arial"/>
          <w:sz w:val="24"/>
          <w:szCs w:val="24"/>
          <w:lang w:eastAsia="en-GB"/>
        </w:rPr>
        <w:t>o</w:t>
      </w:r>
      <w:proofErr w:type="spellEnd"/>
      <w:r w:rsidR="00AA0234">
        <w:rPr>
          <w:rFonts w:eastAsia="Times New Roman" w:cs="Arial"/>
          <w:sz w:val="24"/>
          <w:szCs w:val="24"/>
          <w:lang w:eastAsia="en-GB"/>
        </w:rPr>
        <w:t xml:space="preserve"> </w:t>
      </w:r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thanked President </w:t>
      </w:r>
      <w:proofErr w:type="spellStart"/>
      <w:r w:rsidR="00B0052C" w:rsidRPr="00597AAD">
        <w:rPr>
          <w:rFonts w:eastAsia="Times New Roman" w:cs="Arial"/>
          <w:sz w:val="24"/>
          <w:szCs w:val="24"/>
          <w:lang w:eastAsia="en-GB"/>
        </w:rPr>
        <w:t>Coleiro</w:t>
      </w:r>
      <w:proofErr w:type="spellEnd"/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spellStart"/>
      <w:r w:rsidR="00B0052C" w:rsidRPr="00597AAD">
        <w:rPr>
          <w:rFonts w:eastAsia="Times New Roman" w:cs="Arial"/>
          <w:sz w:val="24"/>
          <w:szCs w:val="24"/>
          <w:lang w:eastAsia="en-GB"/>
        </w:rPr>
        <w:t>Preca</w:t>
      </w:r>
      <w:proofErr w:type="spellEnd"/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 for once again agreeing to endorse the ‘</w:t>
      </w:r>
      <w:proofErr w:type="spellStart"/>
      <w:r w:rsidR="00B0052C" w:rsidRPr="00597AAD">
        <w:rPr>
          <w:rFonts w:eastAsia="Times New Roman" w:cs="Arial"/>
          <w:sz w:val="24"/>
          <w:szCs w:val="24"/>
          <w:lang w:eastAsia="en-GB"/>
        </w:rPr>
        <w:t>Caqlaq</w:t>
      </w:r>
      <w:proofErr w:type="spellEnd"/>
      <w:r w:rsidR="00B0052C" w:rsidRPr="00597AAD">
        <w:rPr>
          <w:rFonts w:eastAsia="Times New Roman" w:cs="Arial"/>
          <w:sz w:val="24"/>
          <w:szCs w:val="24"/>
          <w:lang w:eastAsia="en-GB"/>
        </w:rPr>
        <w:t xml:space="preserve">’ campaign. </w:t>
      </w:r>
    </w:p>
    <w:p w:rsidR="005E7DBD" w:rsidRPr="00597AAD" w:rsidRDefault="00B0052C" w:rsidP="003D18B9">
      <w:pPr>
        <w:spacing w:after="240" w:line="360" w:lineRule="auto"/>
        <w:jc w:val="both"/>
        <w:rPr>
          <w:rFonts w:eastAsia="Times New Roman" w:cs="Arial"/>
          <w:sz w:val="24"/>
          <w:szCs w:val="24"/>
          <w:lang w:eastAsia="en-GB"/>
        </w:rPr>
      </w:pPr>
      <w:r w:rsidRPr="00597AAD">
        <w:rPr>
          <w:rFonts w:eastAsia="Times New Roman" w:cs="Arial"/>
          <w:sz w:val="24"/>
          <w:szCs w:val="24"/>
          <w:lang w:eastAsia="en-GB"/>
        </w:rPr>
        <w:t>As part of the ‘</w:t>
      </w:r>
      <w:proofErr w:type="spellStart"/>
      <w:r w:rsidRPr="00597AAD">
        <w:rPr>
          <w:rFonts w:eastAsia="Times New Roman" w:cs="Arial"/>
          <w:sz w:val="24"/>
          <w:szCs w:val="24"/>
          <w:lang w:eastAsia="en-GB"/>
        </w:rPr>
        <w:t>Caqlaq</w:t>
      </w:r>
      <w:proofErr w:type="spellEnd"/>
      <w:r w:rsidRPr="00597AAD">
        <w:rPr>
          <w:rFonts w:eastAsia="Times New Roman" w:cs="Arial"/>
          <w:sz w:val="24"/>
          <w:szCs w:val="24"/>
          <w:lang w:eastAsia="en-GB"/>
        </w:rPr>
        <w:t xml:space="preserve">’ programme, the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MVA will be conducting a</w:t>
      </w:r>
      <w:r w:rsidR="005E7DBD" w:rsidRPr="00597AAD">
        <w:rPr>
          <w:rFonts w:eastAsia="Times New Roman" w:cs="Arial"/>
          <w:bCs/>
          <w:sz w:val="24"/>
          <w:szCs w:val="24"/>
          <w:lang w:eastAsia="en-GB"/>
        </w:rPr>
        <w:t> series of visits to primary and secondary school</w:t>
      </w:r>
      <w:r w:rsidRPr="00597AAD">
        <w:rPr>
          <w:rFonts w:eastAsia="Times New Roman" w:cs="Arial"/>
          <w:bCs/>
          <w:sz w:val="24"/>
          <w:szCs w:val="24"/>
          <w:lang w:eastAsia="en-GB"/>
        </w:rPr>
        <w:t>s</w:t>
      </w:r>
      <w:r w:rsidR="005E7DBD" w:rsidRPr="00597AAD">
        <w:rPr>
          <w:rFonts w:eastAsia="Times New Roman" w:cs="Arial"/>
          <w:bCs/>
          <w:sz w:val="24"/>
          <w:szCs w:val="24"/>
          <w:lang w:eastAsia="en-GB"/>
        </w:rPr>
        <w:t>, and organise events for schoolchildren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. The focus of these activities will be to give children exposure to physical activity, within a fun environment, while enabling them to experience aspects of physical activity</w:t>
      </w:r>
      <w:r w:rsidR="00597AAD">
        <w:rPr>
          <w:rFonts w:eastAsia="Times New Roman" w:cs="Arial"/>
          <w:sz w:val="24"/>
          <w:szCs w:val="24"/>
          <w:lang w:val="mt-MT" w:eastAsia="en-GB"/>
        </w:rPr>
        <w:t>,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 such as basic motor skills, agility, movement coordination, and teamwork. </w:t>
      </w:r>
      <w:r w:rsidR="005A0B30">
        <w:rPr>
          <w:rFonts w:eastAsia="Times New Roman" w:cs="Arial"/>
          <w:sz w:val="24"/>
          <w:szCs w:val="24"/>
          <w:lang w:eastAsia="en-GB"/>
        </w:rPr>
        <w:t xml:space="preserve">Mr Jesmond Saliba, President of the Malta Volleyball </w:t>
      </w:r>
      <w:proofErr w:type="spellStart"/>
      <w:r w:rsidR="005A0B30">
        <w:rPr>
          <w:rFonts w:eastAsia="Times New Roman" w:cs="Arial"/>
          <w:sz w:val="24"/>
          <w:szCs w:val="24"/>
          <w:lang w:eastAsia="en-GB"/>
        </w:rPr>
        <w:t>Assocaition</w:t>
      </w:r>
      <w:proofErr w:type="spellEnd"/>
      <w:r w:rsidR="005A0B30">
        <w:rPr>
          <w:rFonts w:eastAsia="Times New Roman" w:cs="Arial"/>
          <w:sz w:val="24"/>
          <w:szCs w:val="24"/>
          <w:lang w:eastAsia="en-GB"/>
        </w:rPr>
        <w:t xml:space="preserve"> </w:t>
      </w:r>
      <w:proofErr w:type="gramStart"/>
      <w:r w:rsidR="005A0B30">
        <w:rPr>
          <w:rFonts w:eastAsia="Times New Roman" w:cs="Arial"/>
          <w:sz w:val="24"/>
          <w:szCs w:val="24"/>
          <w:lang w:eastAsia="en-GB"/>
        </w:rPr>
        <w:t>said that</w:t>
      </w:r>
      <w:proofErr w:type="gramEnd"/>
      <w:r w:rsidR="005A0B30">
        <w:rPr>
          <w:rFonts w:eastAsia="Times New Roman" w:cs="Arial"/>
          <w:sz w:val="24"/>
          <w:szCs w:val="24"/>
          <w:lang w:eastAsia="en-GB"/>
        </w:rPr>
        <w:t xml:space="preserve"> </w:t>
      </w:r>
      <w:r w:rsidRPr="00597AAD">
        <w:rPr>
          <w:rFonts w:eastAsia="Times New Roman" w:cs="Arial"/>
          <w:sz w:val="24"/>
          <w:szCs w:val="24"/>
          <w:lang w:eastAsia="en-GB"/>
        </w:rPr>
        <w:t>“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The aim is to develop children</w:t>
      </w:r>
      <w:r w:rsidRPr="00597AAD">
        <w:rPr>
          <w:rFonts w:eastAsia="Times New Roman" w:cs="Arial"/>
          <w:sz w:val="24"/>
          <w:szCs w:val="24"/>
          <w:lang w:eastAsia="en-GB"/>
        </w:rPr>
        <w:t>’s interest in regular physical activity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 through part</w:t>
      </w:r>
      <w:r w:rsidRPr="00597AAD">
        <w:rPr>
          <w:rFonts w:eastAsia="Times New Roman" w:cs="Arial"/>
          <w:sz w:val="24"/>
          <w:szCs w:val="24"/>
          <w:lang w:eastAsia="en-GB"/>
        </w:rPr>
        <w:t>icipation in a sport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, at least at a basic level. 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We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also 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see this as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a ve</w:t>
      </w:r>
      <w:r w:rsidRPr="00597AAD">
        <w:rPr>
          <w:rFonts w:eastAsia="Times New Roman" w:cs="Arial"/>
          <w:sz w:val="24"/>
          <w:szCs w:val="24"/>
          <w:lang w:eastAsia="en-GB"/>
        </w:rPr>
        <w:t>hicle for social i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>nclusion through sport, which is an underlying theme of the Maltese Presidency</w:t>
      </w:r>
      <w:r w:rsidR="00597AAD">
        <w:rPr>
          <w:rFonts w:eastAsia="Times New Roman" w:cs="Arial"/>
          <w:sz w:val="24"/>
          <w:szCs w:val="24"/>
          <w:lang w:eastAsia="en-GB"/>
        </w:rPr>
        <w:t xml:space="preserve"> of the</w:t>
      </w:r>
      <w:r w:rsidR="00597AAD" w:rsidRPr="00597AAD">
        <w:rPr>
          <w:rFonts w:eastAsia="Times New Roman" w:cs="Arial"/>
          <w:sz w:val="24"/>
          <w:szCs w:val="24"/>
          <w:lang w:eastAsia="en-GB"/>
        </w:rPr>
        <w:t xml:space="preserve"> EU</w:t>
      </w:r>
      <w:r w:rsidR="00597AAD">
        <w:rPr>
          <w:rFonts w:eastAsia="Times New Roman" w:cs="Arial"/>
          <w:sz w:val="24"/>
          <w:szCs w:val="24"/>
          <w:lang w:eastAsia="en-GB"/>
        </w:rPr>
        <w:t xml:space="preserve"> 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and something which </w:t>
      </w:r>
      <w:r w:rsidRPr="00597AAD">
        <w:rPr>
          <w:rFonts w:eastAsia="Times New Roman" w:cs="Arial"/>
          <w:sz w:val="24"/>
          <w:szCs w:val="24"/>
          <w:lang w:eastAsia="en-GB"/>
        </w:rPr>
        <w:t>we, as an Association, strongly believe</w:t>
      </w:r>
      <w:r w:rsidR="005E7DBD" w:rsidRPr="00597AAD">
        <w:rPr>
          <w:rFonts w:eastAsia="Times New Roman" w:cs="Arial"/>
          <w:sz w:val="24"/>
          <w:szCs w:val="24"/>
          <w:lang w:eastAsia="en-GB"/>
        </w:rPr>
        <w:t xml:space="preserve"> in</w:t>
      </w:r>
      <w:r w:rsidRPr="00597AAD">
        <w:rPr>
          <w:rFonts w:eastAsia="Times New Roman" w:cs="Arial"/>
          <w:sz w:val="24"/>
          <w:szCs w:val="24"/>
          <w:lang w:eastAsia="en-GB"/>
        </w:rPr>
        <w:t xml:space="preserve">. </w:t>
      </w:r>
      <w:r w:rsidR="00597AAD">
        <w:rPr>
          <w:rFonts w:eastAsia="Times New Roman" w:cs="Arial"/>
          <w:sz w:val="24"/>
          <w:szCs w:val="24"/>
          <w:lang w:val="mt-MT" w:eastAsia="en-GB"/>
        </w:rPr>
        <w:t xml:space="preserve">Therefore </w:t>
      </w:r>
      <w:r w:rsidR="00597AAD">
        <w:rPr>
          <w:rFonts w:eastAsia="Times New Roman" w:cs="Arial"/>
          <w:bCs/>
          <w:sz w:val="24"/>
          <w:szCs w:val="24"/>
          <w:lang w:eastAsia="en-GB"/>
        </w:rPr>
        <w:t>t</w:t>
      </w:r>
      <w:r w:rsidRPr="00597AAD">
        <w:rPr>
          <w:rFonts w:eastAsia="Times New Roman" w:cs="Arial"/>
          <w:bCs/>
          <w:sz w:val="24"/>
          <w:szCs w:val="24"/>
          <w:lang w:eastAsia="en-GB"/>
        </w:rPr>
        <w:t>he theme we will adopt for this year's ‘</w:t>
      </w:r>
      <w:proofErr w:type="spellStart"/>
      <w:r w:rsidRPr="00597AAD">
        <w:rPr>
          <w:rFonts w:eastAsia="Times New Roman" w:cs="Arial"/>
          <w:bCs/>
          <w:sz w:val="24"/>
          <w:szCs w:val="24"/>
          <w:lang w:eastAsia="en-GB"/>
        </w:rPr>
        <w:t>Caqlaq</w:t>
      </w:r>
      <w:proofErr w:type="spellEnd"/>
      <w:r w:rsidRPr="00597AAD">
        <w:rPr>
          <w:rFonts w:eastAsia="Times New Roman" w:cs="Arial"/>
          <w:bCs/>
          <w:sz w:val="24"/>
          <w:szCs w:val="24"/>
          <w:lang w:eastAsia="en-GB"/>
        </w:rPr>
        <w:t>’ programme will be 'Let's all play!'</w:t>
      </w:r>
      <w:r w:rsidR="005A0B30">
        <w:rPr>
          <w:rFonts w:eastAsia="Times New Roman" w:cs="Arial"/>
          <w:sz w:val="24"/>
          <w:szCs w:val="24"/>
          <w:lang w:eastAsia="en-GB"/>
        </w:rPr>
        <w:t>.”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lastRenderedPageBreak/>
        <w:t xml:space="preserve">President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Coleiro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A0B30">
        <w:rPr>
          <w:rFonts w:eastAsia="Times New Roman" w:cs="Times New Roman"/>
          <w:sz w:val="24"/>
          <w:szCs w:val="24"/>
          <w:lang w:eastAsia="en-GB"/>
        </w:rPr>
        <w:t>Preca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>,</w:t>
      </w:r>
      <w:proofErr w:type="gram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thanked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Fundacion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Mapfre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, for their firm Corporate Social Responsibility beliefs which sees them sponsoring the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Ċaqlaq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programme for the fifth year running.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>The President also thanked the Malta Volleyball Association, for partner</w:t>
      </w:r>
      <w:r>
        <w:rPr>
          <w:rFonts w:eastAsia="Times New Roman" w:cs="Times New Roman"/>
          <w:sz w:val="24"/>
          <w:szCs w:val="24"/>
          <w:lang w:eastAsia="en-GB"/>
        </w:rPr>
        <w:t xml:space="preserve">ing in this edition </w:t>
      </w:r>
      <w:proofErr w:type="gramStart"/>
      <w:r>
        <w:rPr>
          <w:rFonts w:eastAsia="Times New Roman" w:cs="Times New Roman"/>
          <w:sz w:val="24"/>
          <w:szCs w:val="24"/>
          <w:lang w:eastAsia="en-GB"/>
        </w:rPr>
        <w:t>and  in</w:t>
      </w:r>
      <w:proofErr w:type="gramEnd"/>
      <w:r>
        <w:rPr>
          <w:rFonts w:eastAsia="Times New Roman" w:cs="Times New Roman"/>
          <w:sz w:val="24"/>
          <w:szCs w:val="24"/>
          <w:lang w:eastAsia="en-GB"/>
        </w:rPr>
        <w:t xml:space="preserve"> the way it embraced its commitment </w:t>
      </w:r>
      <w:bookmarkStart w:id="0" w:name="_GoBack"/>
      <w:bookmarkEnd w:id="0"/>
      <w:r w:rsidRPr="005A0B30">
        <w:rPr>
          <w:rFonts w:eastAsia="Times New Roman" w:cs="Times New Roman"/>
          <w:sz w:val="24"/>
          <w:szCs w:val="24"/>
          <w:lang w:eastAsia="en-GB"/>
        </w:rPr>
        <w:t>towards society in the field of sport, formation and social inclusion.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Her Excellency said that programmes such as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Ċaqlaq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are of extreme importance in Malta and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Gozo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>, especially in light of the European Health Interview Survey, which states that Malta is the most obese nation in the European Union, outweighing Latvia by 5%. The same survey also states that more than one in 4 adults, (approximately 24%) are considered obese. Meanwhile, a study entitled ‘Prevalence of Obesity in Malta – 2014-2016), issued by the Faculty of Medicine and Surgery states that 7 in 10 adults are overweight or obese.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5A0B30" w:rsidRPr="005A0B30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The President also said that, initiatives such as </w:t>
      </w:r>
      <w:proofErr w:type="spellStart"/>
      <w:proofErr w:type="gramStart"/>
      <w:r w:rsidRPr="005A0B30">
        <w:rPr>
          <w:rFonts w:eastAsia="Times New Roman" w:cs="Times New Roman"/>
          <w:sz w:val="24"/>
          <w:szCs w:val="24"/>
          <w:lang w:eastAsia="en-GB"/>
        </w:rPr>
        <w:t>Ċaqlaq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>,</w:t>
      </w:r>
      <w:proofErr w:type="gram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are also an effort to creatively support the work of sports diplomacy, as a means of increasing dialogue and cultural understanding among the diverse communities.</w:t>
      </w:r>
    </w:p>
    <w:p w:rsidR="00FD3A44" w:rsidRPr="00597AAD" w:rsidRDefault="005A0B30" w:rsidP="005A0B30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5A0B30">
        <w:rPr>
          <w:rFonts w:eastAsia="Times New Roman" w:cs="Times New Roman"/>
          <w:sz w:val="24"/>
          <w:szCs w:val="24"/>
          <w:lang w:eastAsia="en-GB"/>
        </w:rPr>
        <w:t xml:space="preserve">Lastly, President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Coleiro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A0B30">
        <w:rPr>
          <w:rFonts w:eastAsia="Times New Roman" w:cs="Times New Roman"/>
          <w:sz w:val="24"/>
          <w:szCs w:val="24"/>
          <w:lang w:eastAsia="en-GB"/>
        </w:rPr>
        <w:t>Preca</w:t>
      </w:r>
      <w:proofErr w:type="spellEnd"/>
      <w:r w:rsidRPr="005A0B30">
        <w:rPr>
          <w:rFonts w:eastAsia="Times New Roman" w:cs="Times New Roman"/>
          <w:sz w:val="24"/>
          <w:szCs w:val="24"/>
          <w:lang w:eastAsia="en-GB"/>
        </w:rPr>
        <w:t xml:space="preserve"> stated that these activities continue to raise awareness about the importance of living a healthy lifestyle, thus maintaining the wellbeing of the individual, of the family, and of the community.</w:t>
      </w:r>
    </w:p>
    <w:sectPr w:rsidR="00FD3A44" w:rsidRPr="00597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D"/>
    <w:rsid w:val="003D18B9"/>
    <w:rsid w:val="00597AAD"/>
    <w:rsid w:val="005A0B30"/>
    <w:rsid w:val="005E7DBD"/>
    <w:rsid w:val="00700C2D"/>
    <w:rsid w:val="008C5956"/>
    <w:rsid w:val="00997625"/>
    <w:rsid w:val="00AA0234"/>
    <w:rsid w:val="00B0052C"/>
    <w:rsid w:val="00B95CBF"/>
    <w:rsid w:val="00D1794B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3168</Characters>
  <Application>Microsoft Macintosh Word</Application>
  <DocSecurity>0</DocSecurity>
  <Lines>288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Jesmond Saliba</cp:lastModifiedBy>
  <cp:revision>2</cp:revision>
  <dcterms:created xsi:type="dcterms:W3CDTF">2017-03-16T14:13:00Z</dcterms:created>
  <dcterms:modified xsi:type="dcterms:W3CDTF">2017-03-16T14:13:00Z</dcterms:modified>
</cp:coreProperties>
</file>